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952E2C0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940B08F" w14:textId="77777777" w:rsidR="00EF38D4" w:rsidRDefault="00EF38D4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21C252EA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102BBB7D" w:rsidR="007A6F92" w:rsidRPr="003D31FB" w:rsidRDefault="00353E24" w:rsidP="00D436E3">
      <w:pPr>
        <w:spacing w:before="0" w:line="276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A82D48">
        <w:rPr>
          <w:rFonts w:ascii="Cambria Math" w:eastAsia="Times New Roman" w:hAnsi="Cambria Math" w:cs="Cambria Math"/>
          <w:sz w:val="20"/>
          <w:szCs w:val="20"/>
          <w:lang w:val="hy-AM" w:eastAsia="ru-RU"/>
        </w:rPr>
        <w:t>.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82D48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Կապան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Չարենցի 1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7964E9">
        <w:rPr>
          <w:rFonts w:ascii="GHEA Grapalat" w:hAnsi="GHEA Grapalat"/>
          <w:sz w:val="20"/>
          <w:szCs w:val="20"/>
          <w:lang w:val="hy-AM"/>
        </w:rPr>
        <w:t>Թափառող կենդանիների վնասազերծման</w:t>
      </w:r>
      <w:r w:rsidR="00234A29">
        <w:rPr>
          <w:rFonts w:ascii="GHEA Grapalat" w:hAnsi="GHEA Grapalat"/>
          <w:sz w:val="20"/>
          <w:szCs w:val="20"/>
          <w:lang w:val="hy-AM"/>
        </w:rPr>
        <w:t xml:space="preserve"> ծառայություների</w:t>
      </w:r>
      <w:r w:rsidR="00151052" w:rsidRPr="00A82D48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ՀՀ-ՍՄԿՀ-</w:t>
      </w:r>
      <w:r w:rsidR="00D436E3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234A29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0D6B02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7964E9">
        <w:rPr>
          <w:rFonts w:ascii="GHEA Grapalat" w:eastAsia="Times New Roman" w:hAnsi="GHEA Grapalat" w:cs="Sylfaen"/>
          <w:sz w:val="20"/>
          <w:szCs w:val="20"/>
          <w:lang w:val="hy-AM" w:eastAsia="ru-RU"/>
        </w:rPr>
        <w:t>26/06</w:t>
      </w:r>
      <w:r w:rsidR="004D08B9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D08B9" w:rsidRPr="00A82D4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A82D4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</w:t>
      </w:r>
      <w:r w:rsidR="0022631D" w:rsidRPr="003D31FB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</w:p>
    <w:tbl>
      <w:tblPr>
        <w:tblW w:w="1072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8"/>
        <w:gridCol w:w="408"/>
        <w:gridCol w:w="1006"/>
        <w:gridCol w:w="151"/>
        <w:gridCol w:w="177"/>
        <w:gridCol w:w="640"/>
        <w:gridCol w:w="9"/>
        <w:gridCol w:w="504"/>
        <w:gridCol w:w="369"/>
        <w:gridCol w:w="247"/>
        <w:gridCol w:w="195"/>
        <w:gridCol w:w="53"/>
        <w:gridCol w:w="641"/>
        <w:gridCol w:w="63"/>
        <w:gridCol w:w="166"/>
        <w:gridCol w:w="693"/>
        <w:gridCol w:w="290"/>
        <w:gridCol w:w="24"/>
        <w:gridCol w:w="84"/>
        <w:gridCol w:w="198"/>
        <w:gridCol w:w="830"/>
        <w:gridCol w:w="24"/>
        <w:gridCol w:w="82"/>
        <w:gridCol w:w="110"/>
        <w:gridCol w:w="117"/>
        <w:gridCol w:w="6"/>
        <w:gridCol w:w="630"/>
        <w:gridCol w:w="594"/>
        <w:gridCol w:w="24"/>
        <w:gridCol w:w="6"/>
        <w:gridCol w:w="24"/>
        <w:gridCol w:w="1499"/>
        <w:gridCol w:w="15"/>
      </w:tblGrid>
      <w:tr w:rsidR="0022631D" w:rsidRPr="0022631D" w14:paraId="3BCB0F4A" w14:textId="77777777" w:rsidTr="00155B81">
        <w:trPr>
          <w:trHeight w:val="146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87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55B81">
        <w:trPr>
          <w:gridAfter w:val="1"/>
          <w:wAfter w:w="15" w:type="dxa"/>
          <w:trHeight w:val="110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155B81">
        <w:trPr>
          <w:gridAfter w:val="1"/>
          <w:wAfter w:w="15" w:type="dxa"/>
          <w:trHeight w:val="175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55B81">
        <w:trPr>
          <w:gridAfter w:val="1"/>
          <w:wAfter w:w="15" w:type="dxa"/>
          <w:trHeight w:val="275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48C3" w:rsidRPr="007964E9" w14:paraId="6CB0AC86" w14:textId="77777777" w:rsidTr="00155B81">
        <w:trPr>
          <w:gridAfter w:val="1"/>
          <w:wAfter w:w="15" w:type="dxa"/>
          <w:trHeight w:val="1028"/>
        </w:trPr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7777777" w:rsidR="00E948C3" w:rsidRPr="00DA3A9F" w:rsidRDefault="00E948C3" w:rsidP="00E948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A3A9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6FA0368B" w:rsidR="00E948C3" w:rsidRPr="006C5FA9" w:rsidRDefault="00155B81" w:rsidP="006C5FA9">
            <w:pPr>
              <w:tabs>
                <w:tab w:val="left" w:pos="1346"/>
              </w:tabs>
              <w:spacing w:before="0" w:after="0"/>
              <w:ind w:left="-101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Թափառող կենդանիների վնասազերծում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60688D62" w:rsidR="00E948C3" w:rsidRPr="00DA3A9F" w:rsidRDefault="00155B81" w:rsidP="00E948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26D08470" w:rsidR="00E948C3" w:rsidRPr="00DA3A9F" w:rsidRDefault="00E948C3" w:rsidP="00E948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15456017" w:rsidR="00E948C3" w:rsidRPr="00DA3A9F" w:rsidRDefault="00155B81" w:rsidP="00E948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5066" w14:textId="54380DE3" w:rsidR="00E948C3" w:rsidRPr="00DA3A9F" w:rsidRDefault="00E948C3" w:rsidP="00E948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1932" w14:textId="0E8B458B" w:rsidR="00E948C3" w:rsidRPr="00DA3A9F" w:rsidRDefault="00155B81" w:rsidP="00E948C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  <w:t>8000000</w:t>
            </w:r>
          </w:p>
        </w:tc>
        <w:tc>
          <w:tcPr>
            <w:tcW w:w="1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57388DA5" w:rsidR="00E948C3" w:rsidRPr="00A41ADD" w:rsidRDefault="00155B81" w:rsidP="00A41ADD">
            <w:pPr>
              <w:pStyle w:val="5"/>
              <w:rPr>
                <w:rFonts w:ascii="GHEA Grapalat" w:hAnsi="GHEA Grapalat"/>
                <w:b w:val="0"/>
                <w:bCs/>
                <w:color w:val="000000" w:themeColor="text1"/>
                <w:sz w:val="16"/>
                <w:szCs w:val="16"/>
                <w:lang w:val="hy-AM"/>
              </w:rPr>
            </w:pPr>
            <w:r w:rsidRPr="00A41ADD">
              <w:rPr>
                <w:rFonts w:ascii="GHEA Grapalat" w:hAnsi="GHEA Grapalat"/>
                <w:b w:val="0"/>
                <w:bCs/>
                <w:color w:val="000000" w:themeColor="text1"/>
                <w:sz w:val="16"/>
                <w:szCs w:val="16"/>
                <w:lang w:val="hy-AM"/>
              </w:rPr>
              <w:t>Համաձայն Հավելվածի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62450A17" w:rsidR="00E948C3" w:rsidRPr="00A41ADD" w:rsidRDefault="00155B81" w:rsidP="00A41AD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A41ADD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Համաձայն Հավելվածի</w:t>
            </w:r>
          </w:p>
        </w:tc>
      </w:tr>
      <w:tr w:rsidR="00174FBE" w:rsidRPr="007964E9" w14:paraId="4B8BC031" w14:textId="77777777" w:rsidTr="00155B81">
        <w:trPr>
          <w:trHeight w:val="169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174FBE" w:rsidRPr="00203D17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7964E9" w14:paraId="24C3B0CB" w14:textId="77777777" w:rsidTr="00155B81">
        <w:trPr>
          <w:trHeight w:val="137"/>
        </w:trPr>
        <w:tc>
          <w:tcPr>
            <w:tcW w:w="46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174FBE" w:rsidRPr="00A115DA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12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024F4818" w:rsidR="00174FBE" w:rsidRPr="007964E9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 w:rsidRPr="00A115D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7964E9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, 15</w:t>
            </w:r>
            <w:r w:rsidR="007964E9">
              <w:rPr>
                <w:rFonts w:ascii="Cambria Math" w:eastAsia="Times New Roman" w:hAnsi="Cambria Math"/>
                <w:b/>
                <w:color w:val="000000" w:themeColor="text1"/>
                <w:sz w:val="14"/>
                <w:szCs w:val="14"/>
                <w:lang w:val="hy-AM" w:eastAsia="ru-RU"/>
              </w:rPr>
              <w:t>․6</w:t>
            </w:r>
          </w:p>
        </w:tc>
      </w:tr>
      <w:tr w:rsidR="00174FBE" w:rsidRPr="007964E9" w14:paraId="075EEA57" w14:textId="77777777" w:rsidTr="00155B81">
        <w:trPr>
          <w:trHeight w:val="196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174FBE" w:rsidRPr="00A115DA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681596E8" w14:textId="77777777" w:rsidTr="00E92F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5"/>
        </w:trPr>
        <w:tc>
          <w:tcPr>
            <w:tcW w:w="761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6AC6D24D" w:rsidR="00174FBE" w:rsidRPr="003456EA" w:rsidRDefault="00155B81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3659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E948C3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3659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199F948A" w14:textId="77777777" w:rsidTr="00155B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8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6EE9B008" w14:textId="77777777" w:rsidTr="00155B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8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3FE412E" w14:textId="77777777" w:rsidTr="00155B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174FBE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74FBE" w:rsidRPr="0022631D" w14:paraId="321D26CF" w14:textId="77777777" w:rsidTr="00155B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8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68E691E2" w14:textId="77777777" w:rsidTr="00155B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6482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30B89418" w14:textId="77777777" w:rsidTr="00155B81">
        <w:trPr>
          <w:trHeight w:val="54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0DC4861" w14:textId="77777777" w:rsidTr="00155B81">
        <w:trPr>
          <w:trHeight w:val="490"/>
        </w:trPr>
        <w:tc>
          <w:tcPr>
            <w:tcW w:w="1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74FBE" w:rsidRPr="0022631D" w14:paraId="3FD00E3A" w14:textId="77777777" w:rsidTr="00155B81">
        <w:trPr>
          <w:trHeight w:val="159"/>
        </w:trPr>
        <w:tc>
          <w:tcPr>
            <w:tcW w:w="1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8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74FBE" w:rsidRPr="0022631D" w14:paraId="4DA511EC" w14:textId="77777777" w:rsidTr="00155B81">
        <w:trPr>
          <w:trHeight w:val="8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47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74FBE" w:rsidRPr="0022631D" w14:paraId="50825522" w14:textId="77777777" w:rsidTr="00155B81">
        <w:trPr>
          <w:trHeight w:val="83"/>
        </w:trPr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74E66064" w:rsidR="00174FBE" w:rsidRPr="002A0FBA" w:rsidRDefault="00174FBE" w:rsidP="00174F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0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0F7C58F4" w:rsidR="00174FBE" w:rsidRPr="002A0FBA" w:rsidRDefault="00174FBE" w:rsidP="00174FB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&lt;&lt;</w:t>
            </w:r>
            <w:r w:rsidR="007964E9">
              <w:rPr>
                <w:rFonts w:ascii="GHEA Grapalat" w:hAnsi="GHEA Grapalat" w:cs="Arial"/>
                <w:sz w:val="16"/>
                <w:szCs w:val="16"/>
                <w:lang w:val="hy-AM"/>
              </w:rPr>
              <w:t>Պեգաս</w:t>
            </w:r>
            <w:r w:rsidR="00BC2F01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  <w:r w:rsidR="007964E9">
              <w:rPr>
                <w:rFonts w:ascii="GHEA Grapalat" w:hAnsi="GHEA Grapalat" w:cs="Arial"/>
                <w:sz w:val="16"/>
                <w:szCs w:val="16"/>
                <w:lang w:val="hy-AM"/>
              </w:rPr>
              <w:t>2020</w:t>
            </w: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448AAD1D" w:rsidR="00174FBE" w:rsidRPr="002A0FBA" w:rsidRDefault="007964E9" w:rsidP="00174FBE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7800000</w:t>
            </w:r>
          </w:p>
        </w:tc>
        <w:tc>
          <w:tcPr>
            <w:tcW w:w="2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2BEB5E46" w:rsidR="00174FBE" w:rsidRPr="002A0FBA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20FC06C2" w:rsidR="00174FBE" w:rsidRPr="000E15F4" w:rsidRDefault="007964E9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7800000</w:t>
            </w:r>
          </w:p>
        </w:tc>
      </w:tr>
      <w:tr w:rsidR="00174FBE" w:rsidRPr="0022631D" w14:paraId="700CD07F" w14:textId="77777777" w:rsidTr="00155B81">
        <w:trPr>
          <w:trHeight w:val="61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521126E1" w14:textId="77777777" w:rsidTr="00155B81"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74FBE" w:rsidRPr="0022631D" w14:paraId="552679BF" w14:textId="77777777" w:rsidTr="00155B81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4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74FBE" w:rsidRPr="0022631D" w14:paraId="3CA6FABC" w14:textId="77777777" w:rsidTr="00155B81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74FBE" w:rsidRPr="0022631D" w14:paraId="5E96A1C5" w14:textId="77777777" w:rsidTr="00155B8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174FBE" w:rsidRPr="00A82D48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174FBE" w:rsidRPr="006C1482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443F73EF" w14:textId="77777777" w:rsidTr="00155B81">
        <w:trPr>
          <w:trHeight w:val="4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522ACAFB" w14:textId="77777777" w:rsidTr="00155B81">
        <w:trPr>
          <w:trHeight w:val="229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174FBE" w:rsidRPr="00F31E1F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174FBE" w:rsidRPr="0022631D" w14:paraId="617248CD" w14:textId="77777777" w:rsidTr="00155B81">
        <w:trPr>
          <w:trHeight w:val="77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515C769" w14:textId="77777777" w:rsidTr="00155B81">
        <w:trPr>
          <w:trHeight w:val="346"/>
        </w:trPr>
        <w:tc>
          <w:tcPr>
            <w:tcW w:w="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766B38A0" w:rsidR="00174FBE" w:rsidRPr="00500D3B" w:rsidRDefault="005C4048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659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71BEA872" w14:textId="77777777" w:rsidTr="00155B81">
        <w:trPr>
          <w:trHeight w:val="241"/>
        </w:trPr>
        <w:tc>
          <w:tcPr>
            <w:tcW w:w="530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174FBE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174FBE" w:rsidRPr="0022631D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174FBE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174FBE" w:rsidRPr="0022631D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4FBE" w:rsidRPr="0022631D" w14:paraId="04C80107" w14:textId="77777777" w:rsidTr="00155B81">
        <w:trPr>
          <w:trHeight w:val="92"/>
        </w:trPr>
        <w:tc>
          <w:tcPr>
            <w:tcW w:w="530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6ECC063A" w:rsidR="00174FBE" w:rsidRPr="006C1482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16DB1BF3" w:rsidR="00174FBE" w:rsidRPr="00D436E3" w:rsidRDefault="00174FBE" w:rsidP="00174FBE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2254FA5C" w14:textId="77777777" w:rsidTr="00155B81">
        <w:trPr>
          <w:trHeight w:val="344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16D60DFB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  <w:r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՝ </w:t>
            </w:r>
            <w:r w:rsidR="0005589B"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10</w:t>
            </w:r>
            <w:r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 w:rsidR="0005589B"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>4</w:t>
            </w:r>
            <w:r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36597F"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2026</w:t>
            </w:r>
            <w:r w:rsidRPr="00A41AD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3C75DA26" w14:textId="77777777" w:rsidTr="00155B81">
        <w:trPr>
          <w:trHeight w:val="344"/>
        </w:trPr>
        <w:tc>
          <w:tcPr>
            <w:tcW w:w="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174FBE" w:rsidRPr="00341186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4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460BBA48" w:rsidR="00174FBE" w:rsidRPr="0022631D" w:rsidRDefault="00155B81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659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174FBE" w:rsidRPr="0022631D" w14:paraId="0682C6BE" w14:textId="77777777" w:rsidTr="00155B81">
        <w:trPr>
          <w:trHeight w:val="344"/>
        </w:trPr>
        <w:tc>
          <w:tcPr>
            <w:tcW w:w="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174FBE" w:rsidRPr="00341186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54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508B982B" w:rsidR="00174FBE" w:rsidRPr="00790F96" w:rsidRDefault="00155B81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6597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79A64497" w14:textId="77777777" w:rsidTr="00155B81">
        <w:trPr>
          <w:trHeight w:val="133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4E4EA255" w14:textId="77777777" w:rsidTr="00155B81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49E4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4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74FBE" w:rsidRPr="0022631D" w14:paraId="11F19FA1" w14:textId="77777777" w:rsidTr="00155B81">
        <w:trPr>
          <w:trHeight w:val="237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3AC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74FBE" w:rsidRPr="0022631D" w14:paraId="4DC53241" w14:textId="77777777" w:rsidTr="00155B81">
        <w:trPr>
          <w:trHeight w:val="238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74FBE" w:rsidRPr="00C31A8C" w14:paraId="75FDA7D8" w14:textId="77777777" w:rsidTr="00155B81">
        <w:trPr>
          <w:trHeight w:val="26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74FBE" w:rsidRPr="00BF77CF" w14:paraId="1E28D31D" w14:textId="77777777" w:rsidTr="00155B81">
        <w:trPr>
          <w:trHeight w:val="14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099A26F2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C69E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155E701E" w:rsidR="00174FBE" w:rsidRPr="009C69E0" w:rsidRDefault="00155B81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Պեգաս</w:t>
            </w:r>
            <w:r w:rsidR="00BC2F01">
              <w:rPr>
                <w:rFonts w:ascii="GHEA Grapalat" w:hAnsi="GHEA Grapalat" w:cs="Arial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2020</w:t>
            </w: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0AA1EDAD" w:rsidR="00174FBE" w:rsidRPr="009C69E0" w:rsidRDefault="00174FBE" w:rsidP="00174FBE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9C69E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ՀՀ-ՍՄԿՀ-ԳՀԾՁԲ-</w:t>
            </w:r>
            <w:r w:rsidR="007964E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26/06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44D08B29" w:rsidR="00174FBE" w:rsidRPr="009C69E0" w:rsidRDefault="00155B81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</w:t>
            </w:r>
            <w:r w:rsidR="00174FBE"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  <w:r w:rsidR="00174FBE"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 w:rsidR="0036597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</w:t>
            </w:r>
            <w:r w:rsidR="00174FBE"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56B4B833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="006C5FA9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</w:t>
            </w: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.12.</w:t>
            </w:r>
            <w:r w:rsidR="0036597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2026</w:t>
            </w:r>
            <w:r w:rsidRPr="009C69E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77777777" w:rsidR="00174FBE" w:rsidRPr="009C69E0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0761319D" w:rsidR="00E948C3" w:rsidRPr="009C69E0" w:rsidRDefault="00E948C3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6C15E124" w:rsidR="00E948C3" w:rsidRPr="009C69E0" w:rsidRDefault="00155B81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7800000</w:t>
            </w:r>
          </w:p>
        </w:tc>
      </w:tr>
      <w:tr w:rsidR="00174FBE" w:rsidRPr="00BF77CF" w14:paraId="41E4ED39" w14:textId="77777777" w:rsidTr="00155B81">
        <w:trPr>
          <w:trHeight w:val="150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77777777" w:rsidR="00174FBE" w:rsidRPr="00BF77C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74FBE" w:rsidRPr="0022631D" w14:paraId="1F657639" w14:textId="77777777" w:rsidTr="00155B81">
        <w:trPr>
          <w:trHeight w:val="12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382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3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74FBE" w:rsidRPr="00373649" w14:paraId="20BC55B9" w14:textId="77777777" w:rsidTr="00155B81">
        <w:trPr>
          <w:trHeight w:val="1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2A33" w14:textId="5D61FF12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9090" w14:textId="2A6B21DA" w:rsidR="00174FBE" w:rsidRPr="00692803" w:rsidRDefault="00155B81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&lt;&lt;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Պեգաս 2020</w:t>
            </w:r>
            <w:r w:rsidRPr="002A0FBA">
              <w:rPr>
                <w:rFonts w:ascii="GHEA Grapalat" w:hAnsi="GHEA Grapalat" w:cs="Arial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32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A54" w14:textId="29401C65" w:rsidR="00174FBE" w:rsidRPr="00CB548F" w:rsidRDefault="00174FBE" w:rsidP="00174FBE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B54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Ք</w:t>
            </w:r>
            <w:r w:rsidRPr="00CB548F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Pr="00CB54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="005C4048" w:rsidRPr="00CB54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Վանաձոր, ԶԱ 99/40</w:t>
            </w:r>
            <w:r w:rsidR="00E948C3" w:rsidRPr="00CB548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2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670" w14:textId="642F33FD" w:rsidR="00174FBE" w:rsidRPr="00E92FB0" w:rsidRDefault="00E92FB0" w:rsidP="00174FBE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92FB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eloyanvaruzhan2020@gmail.com</w:t>
            </w:r>
          </w:p>
        </w:tc>
        <w:tc>
          <w:tcPr>
            <w:tcW w:w="1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8C13" w14:textId="30CFF6B7" w:rsidR="00174FBE" w:rsidRPr="005C4048" w:rsidRDefault="005C4048" w:rsidP="00174FBE">
            <w:pPr>
              <w:widowControl w:val="0"/>
              <w:spacing w:before="0" w:after="0"/>
              <w:ind w:left="-149" w:right="-103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5C4048"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2052822304781001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005" w14:textId="2D8D00A4" w:rsidR="00174FBE" w:rsidRPr="005C4048" w:rsidRDefault="00BC2F01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  <w:t>06970658</w:t>
            </w:r>
          </w:p>
        </w:tc>
      </w:tr>
      <w:tr w:rsidR="00174FBE" w:rsidRPr="000D39C8" w14:paraId="496A046D" w14:textId="77777777" w:rsidTr="00155B81">
        <w:trPr>
          <w:trHeight w:val="88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174FBE" w:rsidRPr="000D39C8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1114C1" w14:paraId="3863A00B" w14:textId="77777777" w:rsidTr="00155B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587BB963" w:rsidR="00174FBE" w:rsidRPr="004D0E2F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174FBE" w:rsidRPr="001114C1" w14:paraId="485BF528" w14:textId="77777777" w:rsidTr="00155B81">
        <w:trPr>
          <w:trHeight w:val="40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174FBE" w:rsidRPr="001E51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7964E9" w14:paraId="7DB42300" w14:textId="77777777" w:rsidTr="00155B81">
        <w:trPr>
          <w:trHeight w:val="288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174FBE" w:rsidRPr="00692803" w:rsidRDefault="00174FBE" w:rsidP="00174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74FBE" w:rsidRPr="00692803" w:rsidRDefault="00174FBE" w:rsidP="00174FB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74FBE" w:rsidRPr="00692803" w:rsidRDefault="00174FBE" w:rsidP="00174F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74FBE" w:rsidRPr="00692803" w:rsidRDefault="00174FBE" w:rsidP="00174FB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5227961" w:rsidR="00174FBE" w:rsidRPr="0053119F" w:rsidRDefault="00174FBE" w:rsidP="00174FB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kapan.syunik@mail.ru  </w:t>
            </w: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  <w:lang w:eastAsia="ru-RU"/>
              </w:rPr>
              <w:footnoteReference w:id="8"/>
            </w:r>
          </w:p>
        </w:tc>
      </w:tr>
      <w:tr w:rsidR="00174FBE" w:rsidRPr="007964E9" w14:paraId="3CC8B38C" w14:textId="77777777" w:rsidTr="00155B81">
        <w:trPr>
          <w:trHeight w:val="211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174FBE" w:rsidRPr="00DC6753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E56328" w14:paraId="5484FA73" w14:textId="77777777" w:rsidTr="00155B81">
        <w:trPr>
          <w:trHeight w:val="475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86A2" w14:textId="1B76A182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174FBE" w:rsidRPr="00E56328" w14:paraId="5A7FED5D" w14:textId="77777777" w:rsidTr="00155B81">
        <w:trPr>
          <w:trHeight w:val="104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174FBE" w:rsidRPr="00E56328" w14:paraId="40B30E88" w14:textId="77777777" w:rsidTr="00155B81">
        <w:trPr>
          <w:trHeight w:val="502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174FBE" w:rsidRPr="0069280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81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174FBE" w:rsidRPr="00E56328" w14:paraId="541BD7F7" w14:textId="77777777" w:rsidTr="00155B81">
        <w:trPr>
          <w:trHeight w:val="60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174FBE" w:rsidRPr="00E56328" w14:paraId="4DE14D25" w14:textId="77777777" w:rsidTr="00155B81">
        <w:trPr>
          <w:trHeight w:val="427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174FBE" w:rsidRPr="0069280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81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174FBE" w:rsidRPr="00E56328" w14:paraId="1DAD5D5C" w14:textId="77777777" w:rsidTr="00155B81">
        <w:trPr>
          <w:trHeight w:val="155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174FBE" w:rsidRPr="0069280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174FBE" w:rsidRPr="0022631D" w14:paraId="5F667D89" w14:textId="77777777" w:rsidTr="00155B81">
        <w:trPr>
          <w:trHeight w:val="213"/>
        </w:trPr>
        <w:tc>
          <w:tcPr>
            <w:tcW w:w="2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174FBE" w:rsidRPr="0069280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3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174FBE" w:rsidRPr="0069280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174FBE" w:rsidRPr="0022631D" w14:paraId="406B68D6" w14:textId="77777777" w:rsidTr="00155B81">
        <w:trPr>
          <w:trHeight w:val="60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174FBE" w:rsidRPr="00DC675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A2BD291" w14:textId="77777777" w:rsidTr="00155B81">
        <w:trPr>
          <w:trHeight w:val="227"/>
        </w:trPr>
        <w:tc>
          <w:tcPr>
            <w:tcW w:w="107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4FBE" w:rsidRPr="0022631D" w14:paraId="002AF1AD" w14:textId="77777777" w:rsidTr="00155B81">
        <w:trPr>
          <w:trHeight w:val="47"/>
        </w:trPr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4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174FBE" w:rsidRPr="00DC6753" w:rsidRDefault="00174FBE" w:rsidP="00174FB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74FBE" w:rsidRPr="0022631D" w14:paraId="6C6C269C" w14:textId="77777777" w:rsidTr="00155B81">
        <w:trPr>
          <w:trHeight w:val="47"/>
        </w:trPr>
        <w:tc>
          <w:tcPr>
            <w:tcW w:w="3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174FBE" w:rsidRPr="00DC675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44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1568FE45" w:rsidR="00174FBE" w:rsidRPr="00DC675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+37428542586</w:t>
            </w:r>
          </w:p>
        </w:tc>
        <w:tc>
          <w:tcPr>
            <w:tcW w:w="3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174FBE" w:rsidRPr="00DC6753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DA60EE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4202" w14:textId="77777777" w:rsidR="00302836" w:rsidRDefault="00302836" w:rsidP="0022631D">
      <w:pPr>
        <w:spacing w:before="0" w:after="0"/>
      </w:pPr>
      <w:r>
        <w:separator/>
      </w:r>
    </w:p>
  </w:endnote>
  <w:endnote w:type="continuationSeparator" w:id="0">
    <w:p w14:paraId="5A8614C2" w14:textId="77777777" w:rsidR="00302836" w:rsidRDefault="003028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52FE" w14:textId="77777777" w:rsidR="00302836" w:rsidRDefault="00302836" w:rsidP="0022631D">
      <w:pPr>
        <w:spacing w:before="0" w:after="0"/>
      </w:pPr>
      <w:r>
        <w:separator/>
      </w:r>
    </w:p>
  </w:footnote>
  <w:footnote w:type="continuationSeparator" w:id="0">
    <w:p w14:paraId="7FC3D4C8" w14:textId="77777777" w:rsidR="00302836" w:rsidRDefault="0030283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74FBE" w:rsidRPr="002D0BF6" w:rsidRDefault="00174FB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74FBE" w:rsidRPr="002D0BF6" w:rsidRDefault="00174FB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74FBE" w:rsidRPr="00871366" w:rsidRDefault="00174FB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74FBE" w:rsidRPr="002D0BF6" w:rsidRDefault="00174FB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74FBE" w:rsidRPr="0078682E" w:rsidRDefault="00174FB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74FBE" w:rsidRPr="0078682E" w:rsidRDefault="00174FB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74FBE" w:rsidRPr="00005B9C" w:rsidRDefault="00174FB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BD8"/>
    <w:rsid w:val="00023131"/>
    <w:rsid w:val="00024B0D"/>
    <w:rsid w:val="0002636A"/>
    <w:rsid w:val="00030287"/>
    <w:rsid w:val="00044EA8"/>
    <w:rsid w:val="00046CCF"/>
    <w:rsid w:val="00051ECE"/>
    <w:rsid w:val="0005589B"/>
    <w:rsid w:val="00060F8E"/>
    <w:rsid w:val="0007090E"/>
    <w:rsid w:val="00073D66"/>
    <w:rsid w:val="000754D1"/>
    <w:rsid w:val="00080DF3"/>
    <w:rsid w:val="000928E8"/>
    <w:rsid w:val="00095552"/>
    <w:rsid w:val="000A4223"/>
    <w:rsid w:val="000B0199"/>
    <w:rsid w:val="000D39C8"/>
    <w:rsid w:val="000D6B02"/>
    <w:rsid w:val="000E15F4"/>
    <w:rsid w:val="000E4FF1"/>
    <w:rsid w:val="000F3201"/>
    <w:rsid w:val="000F376D"/>
    <w:rsid w:val="001021B0"/>
    <w:rsid w:val="001114C1"/>
    <w:rsid w:val="00115F7B"/>
    <w:rsid w:val="0012621B"/>
    <w:rsid w:val="00151052"/>
    <w:rsid w:val="001524A2"/>
    <w:rsid w:val="00155B81"/>
    <w:rsid w:val="00174FBE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51E3"/>
    <w:rsid w:val="001F1C9D"/>
    <w:rsid w:val="00203D17"/>
    <w:rsid w:val="00207AA9"/>
    <w:rsid w:val="00221857"/>
    <w:rsid w:val="0022631D"/>
    <w:rsid w:val="00234A29"/>
    <w:rsid w:val="00252046"/>
    <w:rsid w:val="00271FB1"/>
    <w:rsid w:val="00295B92"/>
    <w:rsid w:val="002A0FBA"/>
    <w:rsid w:val="002C7BD9"/>
    <w:rsid w:val="002E3398"/>
    <w:rsid w:val="002E4E6F"/>
    <w:rsid w:val="002F0AE2"/>
    <w:rsid w:val="002F16CC"/>
    <w:rsid w:val="002F1FEB"/>
    <w:rsid w:val="00302836"/>
    <w:rsid w:val="00320EC4"/>
    <w:rsid w:val="00341186"/>
    <w:rsid w:val="003456EA"/>
    <w:rsid w:val="003507E9"/>
    <w:rsid w:val="00353E24"/>
    <w:rsid w:val="0036597F"/>
    <w:rsid w:val="00365FE5"/>
    <w:rsid w:val="003661D8"/>
    <w:rsid w:val="00370EF8"/>
    <w:rsid w:val="00371B1D"/>
    <w:rsid w:val="00373649"/>
    <w:rsid w:val="0038096B"/>
    <w:rsid w:val="00390F38"/>
    <w:rsid w:val="00393C6C"/>
    <w:rsid w:val="00396136"/>
    <w:rsid w:val="003B2758"/>
    <w:rsid w:val="003D31FB"/>
    <w:rsid w:val="003E2655"/>
    <w:rsid w:val="003E3D40"/>
    <w:rsid w:val="003E6978"/>
    <w:rsid w:val="00411172"/>
    <w:rsid w:val="00433E3C"/>
    <w:rsid w:val="00453B7D"/>
    <w:rsid w:val="00466E58"/>
    <w:rsid w:val="00471242"/>
    <w:rsid w:val="00472069"/>
    <w:rsid w:val="00474C2F"/>
    <w:rsid w:val="004764CD"/>
    <w:rsid w:val="004875E0"/>
    <w:rsid w:val="00493311"/>
    <w:rsid w:val="004B7BDA"/>
    <w:rsid w:val="004C36B9"/>
    <w:rsid w:val="004D078F"/>
    <w:rsid w:val="004D08B9"/>
    <w:rsid w:val="004D0E2F"/>
    <w:rsid w:val="004E376E"/>
    <w:rsid w:val="004E7E43"/>
    <w:rsid w:val="0050033F"/>
    <w:rsid w:val="00500D3B"/>
    <w:rsid w:val="00503BCC"/>
    <w:rsid w:val="0053119F"/>
    <w:rsid w:val="00544FCF"/>
    <w:rsid w:val="00546023"/>
    <w:rsid w:val="00551897"/>
    <w:rsid w:val="005651E8"/>
    <w:rsid w:val="005737F9"/>
    <w:rsid w:val="005A0BCB"/>
    <w:rsid w:val="005B0752"/>
    <w:rsid w:val="005C4048"/>
    <w:rsid w:val="005D5FBD"/>
    <w:rsid w:val="005E452F"/>
    <w:rsid w:val="00607C9A"/>
    <w:rsid w:val="0063713E"/>
    <w:rsid w:val="00637915"/>
    <w:rsid w:val="00646760"/>
    <w:rsid w:val="0067713F"/>
    <w:rsid w:val="00684333"/>
    <w:rsid w:val="00690ECB"/>
    <w:rsid w:val="00692803"/>
    <w:rsid w:val="006A38B4"/>
    <w:rsid w:val="006B2E21"/>
    <w:rsid w:val="006B3817"/>
    <w:rsid w:val="006B6C30"/>
    <w:rsid w:val="006C0266"/>
    <w:rsid w:val="006C1482"/>
    <w:rsid w:val="006C5FA9"/>
    <w:rsid w:val="006E0D92"/>
    <w:rsid w:val="006E0FC9"/>
    <w:rsid w:val="006E1039"/>
    <w:rsid w:val="006E1A83"/>
    <w:rsid w:val="006E5683"/>
    <w:rsid w:val="006F2779"/>
    <w:rsid w:val="007060FC"/>
    <w:rsid w:val="0073496F"/>
    <w:rsid w:val="007732E7"/>
    <w:rsid w:val="0078186B"/>
    <w:rsid w:val="00782FDE"/>
    <w:rsid w:val="007841BA"/>
    <w:rsid w:val="0078682E"/>
    <w:rsid w:val="00790F96"/>
    <w:rsid w:val="007964E9"/>
    <w:rsid w:val="007A2597"/>
    <w:rsid w:val="007A6F92"/>
    <w:rsid w:val="007C6E74"/>
    <w:rsid w:val="007F02F7"/>
    <w:rsid w:val="007F4469"/>
    <w:rsid w:val="0081420B"/>
    <w:rsid w:val="00817CED"/>
    <w:rsid w:val="0082037E"/>
    <w:rsid w:val="0083303F"/>
    <w:rsid w:val="00842778"/>
    <w:rsid w:val="00844AC0"/>
    <w:rsid w:val="00863BD3"/>
    <w:rsid w:val="0087071D"/>
    <w:rsid w:val="008A455A"/>
    <w:rsid w:val="008C34AA"/>
    <w:rsid w:val="008C4E62"/>
    <w:rsid w:val="008D4A11"/>
    <w:rsid w:val="008E493A"/>
    <w:rsid w:val="0092326B"/>
    <w:rsid w:val="009322B8"/>
    <w:rsid w:val="0094099E"/>
    <w:rsid w:val="00971815"/>
    <w:rsid w:val="00982875"/>
    <w:rsid w:val="009946F0"/>
    <w:rsid w:val="009A6E46"/>
    <w:rsid w:val="009A6E57"/>
    <w:rsid w:val="009B045D"/>
    <w:rsid w:val="009C5E0F"/>
    <w:rsid w:val="009C69E0"/>
    <w:rsid w:val="009D549F"/>
    <w:rsid w:val="009E15FC"/>
    <w:rsid w:val="009E3618"/>
    <w:rsid w:val="009E75FF"/>
    <w:rsid w:val="009F01E4"/>
    <w:rsid w:val="00A04BF5"/>
    <w:rsid w:val="00A115DA"/>
    <w:rsid w:val="00A17E48"/>
    <w:rsid w:val="00A306F5"/>
    <w:rsid w:val="00A31820"/>
    <w:rsid w:val="00A33D9C"/>
    <w:rsid w:val="00A37192"/>
    <w:rsid w:val="00A41ADD"/>
    <w:rsid w:val="00A43828"/>
    <w:rsid w:val="00A50089"/>
    <w:rsid w:val="00A67009"/>
    <w:rsid w:val="00A70947"/>
    <w:rsid w:val="00A82D48"/>
    <w:rsid w:val="00AA316E"/>
    <w:rsid w:val="00AA32E4"/>
    <w:rsid w:val="00AC45A6"/>
    <w:rsid w:val="00AD07B9"/>
    <w:rsid w:val="00AD4ED5"/>
    <w:rsid w:val="00AD59DC"/>
    <w:rsid w:val="00B17DA6"/>
    <w:rsid w:val="00B560B4"/>
    <w:rsid w:val="00B75762"/>
    <w:rsid w:val="00B91DE2"/>
    <w:rsid w:val="00B94EA2"/>
    <w:rsid w:val="00BA03B0"/>
    <w:rsid w:val="00BA4819"/>
    <w:rsid w:val="00BB0A93"/>
    <w:rsid w:val="00BB3EDD"/>
    <w:rsid w:val="00BC2F01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31A8C"/>
    <w:rsid w:val="00C523E7"/>
    <w:rsid w:val="00C704E4"/>
    <w:rsid w:val="00C84DF7"/>
    <w:rsid w:val="00C96337"/>
    <w:rsid w:val="00C96BED"/>
    <w:rsid w:val="00CA11FE"/>
    <w:rsid w:val="00CB44D2"/>
    <w:rsid w:val="00CB548F"/>
    <w:rsid w:val="00CB5690"/>
    <w:rsid w:val="00CC1F23"/>
    <w:rsid w:val="00CC2C52"/>
    <w:rsid w:val="00CC44F1"/>
    <w:rsid w:val="00CE7A46"/>
    <w:rsid w:val="00CF1F70"/>
    <w:rsid w:val="00CF7D9E"/>
    <w:rsid w:val="00D057DF"/>
    <w:rsid w:val="00D12CDA"/>
    <w:rsid w:val="00D333C2"/>
    <w:rsid w:val="00D350DE"/>
    <w:rsid w:val="00D36189"/>
    <w:rsid w:val="00D40D1C"/>
    <w:rsid w:val="00D436E3"/>
    <w:rsid w:val="00D6579C"/>
    <w:rsid w:val="00D66741"/>
    <w:rsid w:val="00D722F3"/>
    <w:rsid w:val="00D80C64"/>
    <w:rsid w:val="00D83203"/>
    <w:rsid w:val="00DA3A9F"/>
    <w:rsid w:val="00DA4339"/>
    <w:rsid w:val="00DA60EE"/>
    <w:rsid w:val="00DC6753"/>
    <w:rsid w:val="00DE06F1"/>
    <w:rsid w:val="00DF71E6"/>
    <w:rsid w:val="00E17801"/>
    <w:rsid w:val="00E2202C"/>
    <w:rsid w:val="00E22A13"/>
    <w:rsid w:val="00E243EA"/>
    <w:rsid w:val="00E311A2"/>
    <w:rsid w:val="00E33A25"/>
    <w:rsid w:val="00E36C6B"/>
    <w:rsid w:val="00E4188B"/>
    <w:rsid w:val="00E545A4"/>
    <w:rsid w:val="00E54C4D"/>
    <w:rsid w:val="00E56328"/>
    <w:rsid w:val="00E61606"/>
    <w:rsid w:val="00E92FB0"/>
    <w:rsid w:val="00E948C3"/>
    <w:rsid w:val="00EA01A2"/>
    <w:rsid w:val="00EA568C"/>
    <w:rsid w:val="00EA767F"/>
    <w:rsid w:val="00EB0666"/>
    <w:rsid w:val="00EB59EE"/>
    <w:rsid w:val="00EF16D0"/>
    <w:rsid w:val="00EF38D4"/>
    <w:rsid w:val="00F10AFE"/>
    <w:rsid w:val="00F21934"/>
    <w:rsid w:val="00F31004"/>
    <w:rsid w:val="00F31E1F"/>
    <w:rsid w:val="00F60E10"/>
    <w:rsid w:val="00F64167"/>
    <w:rsid w:val="00F6673B"/>
    <w:rsid w:val="00F724AC"/>
    <w:rsid w:val="00F7412B"/>
    <w:rsid w:val="00F76989"/>
    <w:rsid w:val="00F77AAD"/>
    <w:rsid w:val="00F876D3"/>
    <w:rsid w:val="00F916C4"/>
    <w:rsid w:val="00FB097B"/>
    <w:rsid w:val="00FD3C22"/>
    <w:rsid w:val="00FE5AD7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16C7-EE7E-4E2B-9671-A710AB39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176</cp:revision>
  <cp:lastPrinted>2024-02-06T12:46:00Z</cp:lastPrinted>
  <dcterms:created xsi:type="dcterms:W3CDTF">2021-06-28T12:08:00Z</dcterms:created>
  <dcterms:modified xsi:type="dcterms:W3CDTF">2026-04-18T07:00:00Z</dcterms:modified>
</cp:coreProperties>
</file>